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30" w:rsidRPr="004B3897" w:rsidRDefault="004B3897" w:rsidP="0041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B38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JAK DOKUMENTOWAĆ SPRZEDAŻ DETALICZNĄ ?</w:t>
      </w:r>
    </w:p>
    <w:p w:rsidR="0061342A" w:rsidRDefault="0061342A" w:rsidP="0041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330" w:rsidRPr="00412330" w:rsidRDefault="00412330" w:rsidP="009F7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33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prowadzący rolniczy handel detaliczny prowadzi i przechowuje dokumentację umożliwiającą określenie ilości żywności zbywanej rocznie w ramach takiego handlu, odrębnie za każdy rok kalendarzowy, zawierającą następujące informacje:</w:t>
      </w:r>
    </w:p>
    <w:p w:rsidR="00412330" w:rsidRPr="00412330" w:rsidRDefault="00412330" w:rsidP="009F7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330">
        <w:rPr>
          <w:rFonts w:ascii="Times New Roman" w:eastAsia="Times New Roman" w:hAnsi="Times New Roman" w:cs="Times New Roman"/>
          <w:sz w:val="24"/>
          <w:szCs w:val="24"/>
          <w:lang w:eastAsia="pl-PL"/>
        </w:rPr>
        <w:t>1) numer kolejnego wpisu;</w:t>
      </w:r>
    </w:p>
    <w:p w:rsidR="00412330" w:rsidRPr="00412330" w:rsidRDefault="00412330" w:rsidP="009F7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330">
        <w:rPr>
          <w:rFonts w:ascii="Times New Roman" w:eastAsia="Times New Roman" w:hAnsi="Times New Roman" w:cs="Times New Roman"/>
          <w:sz w:val="24"/>
          <w:szCs w:val="24"/>
          <w:lang w:eastAsia="pl-PL"/>
        </w:rPr>
        <w:t>2) datę zbycia żywności;</w:t>
      </w:r>
    </w:p>
    <w:p w:rsidR="00412330" w:rsidRPr="00412330" w:rsidRDefault="00412330" w:rsidP="009F7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330">
        <w:rPr>
          <w:rFonts w:ascii="Times New Roman" w:eastAsia="Times New Roman" w:hAnsi="Times New Roman" w:cs="Times New Roman"/>
          <w:sz w:val="24"/>
          <w:szCs w:val="24"/>
          <w:lang w:eastAsia="pl-PL"/>
        </w:rPr>
        <w:t>3) ilość i rodzaj zbytej żywności.</w:t>
      </w:r>
    </w:p>
    <w:p w:rsidR="00412330" w:rsidRPr="00412330" w:rsidRDefault="00412330" w:rsidP="009F7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330">
        <w:rPr>
          <w:rFonts w:ascii="Times New Roman" w:eastAsia="Times New Roman" w:hAnsi="Times New Roman" w:cs="Times New Roman"/>
          <w:sz w:val="24"/>
          <w:szCs w:val="24"/>
          <w:lang w:eastAsia="pl-PL"/>
        </w:rPr>
        <w:t>W wyjątkowych przypadkach sprzedaż taką może prowadzić pośrednik.</w:t>
      </w:r>
    </w:p>
    <w:p w:rsidR="00412330" w:rsidRPr="00412330" w:rsidRDefault="00412330" w:rsidP="009F7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330">
        <w:rPr>
          <w:rFonts w:ascii="Times New Roman" w:eastAsia="Times New Roman" w:hAnsi="Times New Roman" w:cs="Times New Roman"/>
          <w:sz w:val="24"/>
          <w:szCs w:val="24"/>
          <w:lang w:eastAsia="pl-PL"/>
        </w:rPr>
        <w:t>Pośrednik prowadzący rolniczy handel detaliczny zbywający żywność wyprodukowaną przez inny podmiot, prowadzący taki handel podczas wystawy, festynu, targu lub kiermaszu:</w:t>
      </w:r>
    </w:p>
    <w:p w:rsidR="00412330" w:rsidRPr="00412330" w:rsidRDefault="00412330" w:rsidP="009F7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330">
        <w:rPr>
          <w:rFonts w:ascii="Times New Roman" w:eastAsia="Times New Roman" w:hAnsi="Times New Roman" w:cs="Times New Roman"/>
          <w:sz w:val="24"/>
          <w:szCs w:val="24"/>
          <w:lang w:eastAsia="pl-PL"/>
        </w:rPr>
        <w:t>1) prowadzi dokumentację umożliwiającą określenie ilości tak zbywanej żywności odrębnie dla każdego podmiotu;</w:t>
      </w:r>
    </w:p>
    <w:p w:rsidR="00412330" w:rsidRPr="00412330" w:rsidRDefault="00412330" w:rsidP="009F7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330">
        <w:rPr>
          <w:rFonts w:ascii="Times New Roman" w:eastAsia="Times New Roman" w:hAnsi="Times New Roman" w:cs="Times New Roman"/>
          <w:sz w:val="24"/>
          <w:szCs w:val="24"/>
          <w:lang w:eastAsia="pl-PL"/>
        </w:rPr>
        <w:t>2) przekazuje tak sporządzoną dokumentację podmiotowi, którego żywność zbywał, niezwłocznie po zakończeniu wystawy, festynu, targu lub kiermaszu.</w:t>
      </w:r>
    </w:p>
    <w:p w:rsidR="00412330" w:rsidRPr="00412330" w:rsidRDefault="00412330" w:rsidP="009F7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33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ta zawiera dodatkowo: miejsce zbycia żywności; imię, nazwisko oraz adres albo nazwę, siedzibę oraz adres pośrednika, który zbywał żywność podczas wystawy, festynu, targu lub kiermaszu.</w:t>
      </w:r>
    </w:p>
    <w:p w:rsidR="00412330" w:rsidRPr="00412330" w:rsidRDefault="00412330" w:rsidP="009F7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33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dotyczące zbycia są umieszczane w dokumentacji niezwłocznie po każdorazowym zbyciu żywności konsumentowi finalnemu.</w:t>
      </w:r>
    </w:p>
    <w:p w:rsidR="00412330" w:rsidRPr="00412330" w:rsidRDefault="00412330" w:rsidP="009F7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33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Dokumentację przechowuje się przez dwa lata, licząc od końca roku kalendarzowego, za który została sporządzona.</w:t>
      </w:r>
    </w:p>
    <w:p w:rsidR="002B42CA" w:rsidRDefault="009F74D6" w:rsidP="009F74D6">
      <w:pPr>
        <w:jc w:val="both"/>
      </w:pPr>
      <w:bookmarkStart w:id="0" w:name="_GoBack"/>
      <w:bookmarkEnd w:id="0"/>
    </w:p>
    <w:sectPr w:rsidR="002B4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30"/>
    <w:rsid w:val="003A763F"/>
    <w:rsid w:val="00412330"/>
    <w:rsid w:val="004B3897"/>
    <w:rsid w:val="0061342A"/>
    <w:rsid w:val="00817836"/>
    <w:rsid w:val="009F74D6"/>
    <w:rsid w:val="00AE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m.momot</dc:creator>
  <cp:lastModifiedBy>Ewa.Szybowska</cp:lastModifiedBy>
  <cp:revision>3</cp:revision>
  <dcterms:created xsi:type="dcterms:W3CDTF">2017-05-25T06:23:00Z</dcterms:created>
  <dcterms:modified xsi:type="dcterms:W3CDTF">2017-05-25T06:24:00Z</dcterms:modified>
</cp:coreProperties>
</file>