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5250" w14:textId="77777777" w:rsidR="00BC5E3D" w:rsidRDefault="000533C2" w:rsidP="00BC5E3D">
      <w:pPr>
        <w:jc w:val="center"/>
        <w:rPr>
          <w:b/>
          <w:bCs/>
          <w:color w:val="FF0000"/>
          <w:sz w:val="32"/>
          <w:szCs w:val="32"/>
        </w:rPr>
      </w:pPr>
      <w:r w:rsidRPr="00BC5E3D">
        <w:rPr>
          <w:b/>
          <w:bCs/>
          <w:color w:val="FF0000"/>
          <w:sz w:val="32"/>
          <w:szCs w:val="32"/>
        </w:rPr>
        <w:t xml:space="preserve">Zasady ochrony drobiu przed chorobą </w:t>
      </w:r>
    </w:p>
    <w:p w14:paraId="05BB8C89" w14:textId="480CA8C2" w:rsidR="000533C2" w:rsidRPr="00BC5E3D" w:rsidRDefault="00BC5E3D" w:rsidP="00BC5E3D">
      <w:pPr>
        <w:jc w:val="center"/>
        <w:rPr>
          <w:b/>
          <w:bCs/>
          <w:color w:val="FF0000"/>
          <w:sz w:val="32"/>
          <w:szCs w:val="32"/>
        </w:rPr>
      </w:pPr>
      <w:r w:rsidRPr="00BC5E3D">
        <w:rPr>
          <w:b/>
          <w:bCs/>
          <w:color w:val="FF0000"/>
          <w:sz w:val="32"/>
          <w:szCs w:val="32"/>
        </w:rPr>
        <w:t>–</w:t>
      </w:r>
      <w:r>
        <w:rPr>
          <w:b/>
          <w:bCs/>
          <w:color w:val="FF0000"/>
          <w:sz w:val="32"/>
          <w:szCs w:val="32"/>
        </w:rPr>
        <w:t xml:space="preserve"> </w:t>
      </w:r>
      <w:bookmarkStart w:id="0" w:name="_GoBack"/>
      <w:bookmarkEnd w:id="0"/>
      <w:r w:rsidRPr="00BC5E3D">
        <w:rPr>
          <w:b/>
          <w:bCs/>
          <w:color w:val="FF0000"/>
          <w:sz w:val="32"/>
          <w:szCs w:val="32"/>
        </w:rPr>
        <w:t>grypą ptaków</w:t>
      </w:r>
      <w:r>
        <w:rPr>
          <w:b/>
          <w:bCs/>
          <w:color w:val="FF0000"/>
          <w:sz w:val="32"/>
          <w:szCs w:val="32"/>
        </w:rPr>
        <w:t xml:space="preserve"> -</w:t>
      </w:r>
    </w:p>
    <w:p w14:paraId="070B1B5F" w14:textId="77777777" w:rsidR="000533C2" w:rsidRDefault="000533C2" w:rsidP="000533C2"/>
    <w:p w14:paraId="5025B672" w14:textId="77777777" w:rsidR="000533C2" w:rsidRPr="00BC5E3D" w:rsidRDefault="000533C2" w:rsidP="000533C2">
      <w:pPr>
        <w:rPr>
          <w:b/>
          <w:bCs/>
          <w:sz w:val="24"/>
          <w:szCs w:val="24"/>
        </w:rPr>
      </w:pPr>
      <w:r w:rsidRPr="00BC5E3D">
        <w:rPr>
          <w:b/>
          <w:bCs/>
          <w:sz w:val="24"/>
          <w:szCs w:val="24"/>
        </w:rPr>
        <w:t>ZALECENIA DLA DROBNOTOWAROWYCH HODOWCÓW DROBIU - CHÓW PRZYZAGRODOWY</w:t>
      </w:r>
    </w:p>
    <w:p w14:paraId="51D51053" w14:textId="77777777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>karmienie i pojenie drobiu w pomieszczeniach zamkniętych, do których nie mają dostępu ptaki dzikie;</w:t>
      </w:r>
    </w:p>
    <w:p w14:paraId="75E022FB" w14:textId="77777777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>przetrzymywanie drobiu na ogrodzonej przestrzeni, pod warunkiem uniemożliwienia kontaktów z dzikim ptactwem;</w:t>
      </w:r>
    </w:p>
    <w:p w14:paraId="32AAE76D" w14:textId="77777777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>odizolowanie od innego drobiu, kaczek i gęsi;</w:t>
      </w:r>
    </w:p>
    <w:p w14:paraId="617D1E55" w14:textId="77777777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>przechowywanie paszy, w tym zielonki, w pomieszczeniach zamkniętych lub pod szczelnym przykryciem, uniemożliwiającym kontakt z dzikim ptactwem;</w:t>
      </w:r>
    </w:p>
    <w:p w14:paraId="180185A3" w14:textId="77777777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>unikanie pojenia ptaków i czyszczenia kurników wodą pochodzącą spoza gospodarstwa (głównie ze zbiorników wodnych i rzek);</w:t>
      </w:r>
    </w:p>
    <w:p w14:paraId="0D708121" w14:textId="77777777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>zgłaszanie lekarzowi weterynarii, wójtowi, burmistrzowi, i innym organom władzy lokalnej zaobserwowanego spadku nieśności lub nagłych, zwiększonych padnięć drobiu;</w:t>
      </w:r>
    </w:p>
    <w:p w14:paraId="30168A55" w14:textId="77777777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>po każdym kontakcie z drobiem lub ptakami dzikimi umycie rąk wodą z mydłem;</w:t>
      </w:r>
    </w:p>
    <w:p w14:paraId="6BC5B352" w14:textId="4D04AE74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 xml:space="preserve">używanie odzieży ochronnej oraz obuwia ochronnego przy czynnościach związanych </w:t>
      </w:r>
      <w:r w:rsidR="00BC5E3D">
        <w:rPr>
          <w:sz w:val="24"/>
          <w:szCs w:val="24"/>
        </w:rPr>
        <w:br/>
      </w:r>
      <w:r w:rsidRPr="00BC5E3D">
        <w:rPr>
          <w:sz w:val="24"/>
          <w:szCs w:val="24"/>
        </w:rPr>
        <w:t>z obsługą drobiu;</w:t>
      </w:r>
    </w:p>
    <w:p w14:paraId="1A7D45D4" w14:textId="47A570EE" w:rsidR="000533C2" w:rsidRPr="00BC5E3D" w:rsidRDefault="000533C2" w:rsidP="00BC5E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5E3D">
        <w:rPr>
          <w:sz w:val="24"/>
          <w:szCs w:val="24"/>
        </w:rPr>
        <w:t xml:space="preserve">osobom utrzymującym drób w chowie przyzagrodowym, aby nie były zatrudniane </w:t>
      </w:r>
      <w:r w:rsidR="00BC5E3D">
        <w:rPr>
          <w:sz w:val="24"/>
          <w:szCs w:val="24"/>
        </w:rPr>
        <w:br/>
      </w:r>
      <w:r w:rsidRPr="00BC5E3D">
        <w:rPr>
          <w:sz w:val="24"/>
          <w:szCs w:val="24"/>
        </w:rPr>
        <w:t>w przemysłowych fermach drobiu.</w:t>
      </w:r>
    </w:p>
    <w:p w14:paraId="52ECA55D" w14:textId="77777777" w:rsidR="000533C2" w:rsidRPr="00BC5E3D" w:rsidRDefault="000533C2" w:rsidP="000533C2">
      <w:pPr>
        <w:rPr>
          <w:b/>
          <w:bCs/>
          <w:sz w:val="24"/>
          <w:szCs w:val="24"/>
        </w:rPr>
      </w:pPr>
      <w:r w:rsidRPr="00BC5E3D">
        <w:rPr>
          <w:b/>
          <w:bCs/>
          <w:sz w:val="24"/>
          <w:szCs w:val="24"/>
        </w:rPr>
        <w:t>ZALECENIA DLA HODOWCÓW GOŁĘBI</w:t>
      </w:r>
    </w:p>
    <w:p w14:paraId="5B90C856" w14:textId="77777777" w:rsidR="000533C2" w:rsidRDefault="000533C2" w:rsidP="00BC5E3D">
      <w:pPr>
        <w:pStyle w:val="Akapitzlist"/>
        <w:numPr>
          <w:ilvl w:val="0"/>
          <w:numId w:val="2"/>
        </w:numPr>
        <w:jc w:val="both"/>
      </w:pPr>
      <w:r>
        <w:t>karmienie i pojenie gołębi w sposób wykluczający dostęp ptaków dzikich;</w:t>
      </w:r>
    </w:p>
    <w:p w14:paraId="5C626621" w14:textId="77777777" w:rsidR="000533C2" w:rsidRDefault="000533C2" w:rsidP="00BC5E3D">
      <w:pPr>
        <w:pStyle w:val="Akapitzlist"/>
        <w:numPr>
          <w:ilvl w:val="0"/>
          <w:numId w:val="2"/>
        </w:numPr>
        <w:jc w:val="both"/>
      </w:pPr>
      <w:r>
        <w:t>przechowywanie paszy w pomieszczeniach zamkniętych lub pod szczelnym przykryciem uniemożliwiającym kontakt z dzikim ptactwem.</w:t>
      </w:r>
    </w:p>
    <w:p w14:paraId="45F4E67D" w14:textId="77777777" w:rsidR="000533C2" w:rsidRPr="00BC5E3D" w:rsidRDefault="000533C2" w:rsidP="000533C2">
      <w:pPr>
        <w:rPr>
          <w:b/>
          <w:bCs/>
          <w:sz w:val="24"/>
          <w:szCs w:val="24"/>
        </w:rPr>
      </w:pPr>
      <w:r w:rsidRPr="00BC5E3D">
        <w:rPr>
          <w:b/>
          <w:bCs/>
          <w:sz w:val="24"/>
          <w:szCs w:val="24"/>
        </w:rPr>
        <w:t>ZALECENIA DLA PRZEMYSŁOWYCH PRODUCENTÓW DROBIU</w:t>
      </w:r>
    </w:p>
    <w:p w14:paraId="5F3B35D4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przetrzymywanie ptaków w odosobnieniu (obowiązkowo w okresie wiosennych oraz jesiennych wędrówek dzikich ptaków) lub na wolnej, ogrodzonej przestrzeni, pod warunkiem ograniczenia kontaktu z dzikim ptactwem;</w:t>
      </w:r>
    </w:p>
    <w:p w14:paraId="7D8CFFD8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karmienie i pojenie drobiu w pomieszczeniach zamkniętych, do których nie mają dostępu ptaki dzikie;</w:t>
      </w:r>
    </w:p>
    <w:p w14:paraId="25400F03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zielonki stosowane w karmieniu drobiu wodnego (kaczki i gęsi), szczególnie w okresie wiosennych oraz jesiennych wędrówek dzikich ptaków, nie mogą pochodzić z terenów wysokiego ryzyka zanieczyszczenia ich wirusem wysoce zjadliwej grypy ptaków, z okolic zbiorników wodnych, bagien, i innych miejsc stanowiących ostoję ptaków dzikich;</w:t>
      </w:r>
    </w:p>
    <w:p w14:paraId="258C9E37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14:paraId="1E9E5955" w14:textId="3BEF71ED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ograniczenie przemieszczania się osób postronnych oraz zwierząt pomiędzy obiektami, </w:t>
      </w:r>
      <w:r w:rsidR="00BC5E3D">
        <w:br/>
      </w:r>
      <w:r>
        <w:t>w których przechowywana jest karma dla zwierząt a obiektami, w których bytuje drób;</w:t>
      </w:r>
    </w:p>
    <w:p w14:paraId="3BD5D1F1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rozłożenie przed wejściami do budynków, gdzie utrzymywany jest drób mat nasączonych środkiem dezynfekcyjnym;</w:t>
      </w:r>
    </w:p>
    <w:p w14:paraId="14E3F002" w14:textId="6BF258E0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wprowadzenie zakazu wjazdu pojazdów na teren fermy, poza działaniami koniecznymi</w:t>
      </w:r>
      <w:r w:rsidR="00BC5E3D">
        <w:br/>
      </w:r>
      <w:r>
        <w:t xml:space="preserve"> np. dowóz paszy, odbiór drobiu do rzeźni lub przez zakład utylizacyjny;</w:t>
      </w:r>
    </w:p>
    <w:p w14:paraId="077B2DF5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obowiązkową dezynfekcję pojazdów wjeżdżających;</w:t>
      </w:r>
    </w:p>
    <w:p w14:paraId="1B9ED072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rozłożenie mat dezynfekcyjnych przed wjazdem i wejściem na teren gospodarstwa;</w:t>
      </w:r>
    </w:p>
    <w:p w14:paraId="36AF60FC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używanie odzieży ochronnej oraz obuwia ochronnego przy czynnościach związanych z obsługą drobiu;</w:t>
      </w:r>
    </w:p>
    <w:p w14:paraId="01286689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wprowadzenie obowiązku przeprowadzania dokładnego mycia i dezynfekcji rąk przed wejściem do obiektów, w których utrzymuje się drób;</w:t>
      </w:r>
    </w:p>
    <w:p w14:paraId="05F25816" w14:textId="77777777" w:rsidR="000533C2" w:rsidRDefault="000533C2" w:rsidP="00BC5E3D">
      <w:pPr>
        <w:pStyle w:val="Akapitzlist"/>
        <w:numPr>
          <w:ilvl w:val="0"/>
          <w:numId w:val="3"/>
        </w:numPr>
        <w:jc w:val="both"/>
      </w:pPr>
      <w:r>
        <w:t>brak kontaktu pracowników ferm drobiu z innym ptactwem np. kurami, gołębiami.</w:t>
      </w:r>
    </w:p>
    <w:p w14:paraId="3D29EDF4" w14:textId="77777777" w:rsidR="000533C2" w:rsidRPr="00BC5E3D" w:rsidRDefault="000533C2" w:rsidP="000533C2">
      <w:pPr>
        <w:rPr>
          <w:b/>
          <w:bCs/>
          <w:sz w:val="24"/>
          <w:szCs w:val="24"/>
        </w:rPr>
      </w:pPr>
      <w:r w:rsidRPr="00BC5E3D">
        <w:rPr>
          <w:b/>
          <w:bCs/>
          <w:sz w:val="24"/>
          <w:szCs w:val="24"/>
        </w:rPr>
        <w:t>DODATKOWE ZALECENIA GŁÓWNEGO LEKARZA WETERYNARII</w:t>
      </w:r>
    </w:p>
    <w:p w14:paraId="0C9A8431" w14:textId="77777777" w:rsidR="000533C2" w:rsidRDefault="000533C2" w:rsidP="00BC5E3D">
      <w:pPr>
        <w:pStyle w:val="Akapitzlist"/>
        <w:numPr>
          <w:ilvl w:val="0"/>
          <w:numId w:val="4"/>
        </w:numPr>
        <w:jc w:val="both"/>
      </w:pPr>
      <w:r>
        <w:t>słomę, która będzie wykorzystywana w chowie ściółkowym należy zabezpieczyć przed dostępem dzikiego ptactwa (przetrzymywać w zamkniętych pomieszczeniach, zadaszyć itp.);</w:t>
      </w:r>
    </w:p>
    <w:p w14:paraId="1ECDF829" w14:textId="77777777" w:rsidR="000533C2" w:rsidRDefault="000533C2" w:rsidP="00BC5E3D">
      <w:pPr>
        <w:pStyle w:val="Akapitzlist"/>
        <w:numPr>
          <w:ilvl w:val="0"/>
          <w:numId w:val="4"/>
        </w:numPr>
        <w:jc w:val="both"/>
      </w:pPr>
      <w:r>
        <w:t>należy regularnie przeglądać wszelkie połączenia i rury (silosy paszowe) pod kątem obecności zanieczyszczeń np. odchodami dzikich ptaków;</w:t>
      </w:r>
    </w:p>
    <w:p w14:paraId="5EB604C0" w14:textId="77777777" w:rsidR="000533C2" w:rsidRDefault="000533C2" w:rsidP="00BC5E3D">
      <w:pPr>
        <w:pStyle w:val="Akapitzlist"/>
        <w:numPr>
          <w:ilvl w:val="0"/>
          <w:numId w:val="4"/>
        </w:numPr>
        <w:jc w:val="both"/>
      </w:pPr>
      <w:r>
        <w:t>należy eliminować wszelkie możliwe do usunięcia nieszczelności budynków inwentarskich (umieścić siatki w oknach i otworach, zabezpieczyć kominy wentylacyjne);</w:t>
      </w:r>
    </w:p>
    <w:p w14:paraId="07E11B03" w14:textId="77777777" w:rsidR="000533C2" w:rsidRDefault="000533C2" w:rsidP="00BC5E3D">
      <w:pPr>
        <w:pStyle w:val="Akapitzlist"/>
        <w:numPr>
          <w:ilvl w:val="0"/>
          <w:numId w:val="4"/>
        </w:numPr>
        <w:jc w:val="both"/>
      </w:pPr>
      <w:r>
        <w:t>nie należy tworzyć sztucznych zbiorników wodnych na terenie gospodarstwa (np. oczka wodne), a istniejące należy zabezpieczyć przed dostępem dzikiego ptactwa;</w:t>
      </w:r>
    </w:p>
    <w:p w14:paraId="61D5ECB9" w14:textId="77777777" w:rsidR="000533C2" w:rsidRDefault="000533C2" w:rsidP="00BC5E3D">
      <w:pPr>
        <w:pStyle w:val="Akapitzlist"/>
        <w:numPr>
          <w:ilvl w:val="0"/>
          <w:numId w:val="4"/>
        </w:numPr>
        <w:jc w:val="both"/>
      </w:pPr>
      <w:r>
        <w:t>nie należy dokarmiać dzikiego ptactwa na terenie gospodarstwa (usunąć karmniki);</w:t>
      </w:r>
    </w:p>
    <w:p w14:paraId="66E75C9B" w14:textId="77777777" w:rsidR="000533C2" w:rsidRDefault="000533C2" w:rsidP="00BC5E3D">
      <w:pPr>
        <w:pStyle w:val="Akapitzlist"/>
        <w:numPr>
          <w:ilvl w:val="0"/>
          <w:numId w:val="4"/>
        </w:numPr>
        <w:jc w:val="both"/>
      </w:pPr>
      <w:r>
        <w:t>jeżeli na terenie gospodarstwa znajdują się drzewa owocowe należy jak najczęściej usuwać opadłe owoce.</w:t>
      </w:r>
    </w:p>
    <w:p w14:paraId="45BC8137" w14:textId="54D8999F" w:rsidR="00CD696E" w:rsidRPr="00BC5E3D" w:rsidRDefault="000533C2" w:rsidP="000533C2">
      <w:pPr>
        <w:rPr>
          <w:b/>
          <w:bCs/>
          <w:sz w:val="24"/>
          <w:szCs w:val="24"/>
        </w:rPr>
      </w:pPr>
      <w:r w:rsidRPr="00BC5E3D">
        <w:rPr>
          <w:b/>
          <w:bCs/>
          <w:sz w:val="24"/>
          <w:szCs w:val="24"/>
        </w:rPr>
        <w:t>Nieprzestrzeganie wymienionych wyżej zaleceń może powodować wzrost zagrożenia grypą ptaków.</w:t>
      </w:r>
    </w:p>
    <w:sectPr w:rsidR="00CD696E" w:rsidRPr="00BC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AF"/>
    <w:multiLevelType w:val="hybridMultilevel"/>
    <w:tmpl w:val="A58C7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560"/>
    <w:multiLevelType w:val="hybridMultilevel"/>
    <w:tmpl w:val="CF90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54C"/>
    <w:multiLevelType w:val="hybridMultilevel"/>
    <w:tmpl w:val="0A52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4D3B"/>
    <w:multiLevelType w:val="hybridMultilevel"/>
    <w:tmpl w:val="1118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57"/>
    <w:rsid w:val="000533C2"/>
    <w:rsid w:val="003D7EF4"/>
    <w:rsid w:val="00B53F57"/>
    <w:rsid w:val="00BC5E3D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828D"/>
  <w15:chartTrackingRefBased/>
  <w15:docId w15:val="{6150E872-32CA-4239-B8DF-C39FA53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emida</dc:creator>
  <cp:keywords/>
  <dc:description/>
  <cp:lastModifiedBy>emida</cp:lastModifiedBy>
  <cp:revision>3</cp:revision>
  <dcterms:created xsi:type="dcterms:W3CDTF">2020-01-05T16:18:00Z</dcterms:created>
  <dcterms:modified xsi:type="dcterms:W3CDTF">2020-01-05T16:25:00Z</dcterms:modified>
</cp:coreProperties>
</file>